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Hans"/>
        </w:rPr>
        <w:t>询价表</w:t>
      </w:r>
    </w:p>
    <w:p>
      <w:pPr>
        <w:rPr>
          <w:rFonts w:hint="eastAsia"/>
        </w:rPr>
      </w:pPr>
    </w:p>
    <w:p>
      <w:pPr>
        <w:pStyle w:val="5"/>
        <w:jc w:val="righ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货币及单位：人民币元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7"/>
        <w:gridCol w:w="2325"/>
        <w:gridCol w:w="1134"/>
        <w:gridCol w:w="2059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6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合同包</w:t>
            </w:r>
          </w:p>
        </w:tc>
        <w:tc>
          <w:tcPr>
            <w:tcW w:w="1365" w:type="pct"/>
            <w:vAlign w:val="center"/>
          </w:tcPr>
          <w:p>
            <w:pPr>
              <w:pStyle w:val="6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Hans"/>
              </w:rPr>
              <w:t>内容</w:t>
            </w:r>
          </w:p>
        </w:tc>
        <w:tc>
          <w:tcPr>
            <w:tcW w:w="666" w:type="pct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数量</w:t>
            </w:r>
          </w:p>
        </w:tc>
        <w:tc>
          <w:tcPr>
            <w:tcW w:w="12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金额</w:t>
            </w:r>
          </w:p>
        </w:tc>
        <w:tc>
          <w:tcPr>
            <w:tcW w:w="1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365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GB" w:eastAsia="zh-CN"/>
              </w:rPr>
              <w:t>月报</w:t>
            </w:r>
          </w:p>
        </w:tc>
        <w:tc>
          <w:tcPr>
            <w:tcW w:w="666" w:type="pct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12期</w:t>
            </w:r>
          </w:p>
        </w:tc>
        <w:tc>
          <w:tcPr>
            <w:tcW w:w="12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365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年报</w:t>
            </w:r>
          </w:p>
        </w:tc>
        <w:tc>
          <w:tcPr>
            <w:tcW w:w="666" w:type="pct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 w:eastAsia="zh-CN"/>
              </w:rPr>
              <w:t>期</w:t>
            </w:r>
          </w:p>
        </w:tc>
        <w:tc>
          <w:tcPr>
            <w:tcW w:w="12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365" w:type="pct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热点专报</w:t>
            </w:r>
          </w:p>
        </w:tc>
        <w:tc>
          <w:tcPr>
            <w:tcW w:w="666" w:type="pct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9期</w:t>
            </w:r>
          </w:p>
        </w:tc>
        <w:tc>
          <w:tcPr>
            <w:tcW w:w="1209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pc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jc w:val="lef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3个热点，每个热点3期。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62" w:type="pct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合计</w:t>
            </w:r>
          </w:p>
        </w:tc>
        <w:tc>
          <w:tcPr>
            <w:tcW w:w="4437" w:type="pct"/>
            <w:gridSpan w:val="4"/>
            <w:vAlign w:val="center"/>
          </w:tcPr>
          <w:p>
            <w:pPr>
              <w:pStyle w:val="6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4"/>
              </w:rPr>
              <w:t>大写：    万    仟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百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元整 （小写：¥      元）</w:t>
            </w:r>
            <w:bookmarkEnd w:id="0"/>
          </w:p>
        </w:tc>
      </w:tr>
    </w:tbl>
    <w:p>
      <w:pPr>
        <w:rPr>
          <w:rFonts w:hint="eastAsia" w:ascii="宋体" w:hAnsi="宋体" w:eastAsia="宋体" w:cs="宋体"/>
          <w:color w:val="000000"/>
          <w:sz w:val="24"/>
        </w:rPr>
      </w:pPr>
    </w:p>
    <w:p>
      <w:pPr>
        <w:pStyle w:val="5"/>
        <w:rPr>
          <w:rFonts w:hint="eastAsia" w:ascii="宋体" w:hAnsi="宋体" w:eastAsia="宋体" w:cs="宋体"/>
          <w:color w:val="000000"/>
        </w:rPr>
      </w:pPr>
    </w:p>
    <w:p>
      <w:pPr>
        <w:pStyle w:val="5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供应商名称：（全称并加盖公章）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                  </w:t>
      </w:r>
    </w:p>
    <w:p>
      <w:pPr>
        <w:pStyle w:val="5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供应商代表签字：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</w:t>
      </w:r>
    </w:p>
    <w:p>
      <w:pPr>
        <w:pStyle w:val="5"/>
        <w:jc w:val="lef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日期：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41046"/>
    <w:rsid w:val="067B3395"/>
    <w:rsid w:val="13941046"/>
    <w:rsid w:val="18E3364D"/>
    <w:rsid w:val="38631549"/>
    <w:rsid w:val="569477BC"/>
    <w:rsid w:val="59AE209C"/>
    <w:rsid w:val="6718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customStyle="1" w:styleId="5">
    <w:name w:val="正文 样式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  <w:style w:type="paragraph" w:customStyle="1" w:styleId="6">
    <w:name w:val="表格文字（居中）"/>
    <w:basedOn w:val="1"/>
    <w:qFormat/>
    <w:uiPriority w:val="0"/>
    <w:pPr>
      <w:jc w:val="center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2022-05-12T00:13:00Z</dcterms:created>
  <dc:creator>Administrator</dc:creator>
  <cp:lastModifiedBy>Administrator</cp:lastModifiedBy>
  <cp:lastPrinted>2022-05-12T02:52:55Z</cp:lastPrinted>
  <dcterms:modified xsi:type="dcterms:W3CDTF">2022-05-12T03:04:36Z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