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8"/>
        <w:ind w:firstLine="0"/>
        <w:outlineLvl w:val="0"/>
        <w:rPr>
          <w:rFonts w:ascii="黑体" w:hAnsi="黑体" w:eastAsia="黑体" w:cs="仿宋_GB2312"/>
          <w:sz w:val="32"/>
          <w:szCs w:val="32"/>
        </w:rPr>
      </w:pPr>
      <w:r>
        <w:rPr>
          <w:rFonts w:hint="eastAsia" w:ascii="黑体" w:hAnsi="黑体" w:eastAsia="黑体" w:cs="仿宋_GB2312"/>
          <w:sz w:val="32"/>
          <w:szCs w:val="32"/>
        </w:rPr>
        <w:t>附件1：</w:t>
      </w:r>
    </w:p>
    <w:p>
      <w:pPr>
        <w:jc w:val="left"/>
        <w:rPr>
          <w:rFonts w:hint="eastAsia" w:ascii="宋体" w:hAnsi="宋体" w:cs="宋体"/>
          <w:b/>
          <w:bCs/>
          <w:sz w:val="44"/>
          <w:szCs w:val="44"/>
        </w:rPr>
      </w:pPr>
    </w:p>
    <w:p>
      <w:pPr>
        <w:jc w:val="center"/>
        <w:rPr>
          <w:rFonts w:hint="eastAsia" w:ascii="宋体" w:hAnsi="宋体" w:cs="宋体"/>
          <w:b/>
          <w:bCs/>
          <w:sz w:val="44"/>
          <w:szCs w:val="44"/>
        </w:rPr>
      </w:pPr>
      <w:r>
        <w:rPr>
          <w:rFonts w:hint="eastAsia" w:ascii="宋体" w:hAnsi="宋体" w:cs="宋体"/>
          <w:b/>
          <w:bCs/>
          <w:sz w:val="44"/>
          <w:szCs w:val="44"/>
        </w:rPr>
        <w:t>政府采购报价单</w:t>
      </w:r>
    </w:p>
    <w:p>
      <w:pPr>
        <w:jc w:val="center"/>
        <w:rPr>
          <w:rFonts w:hint="eastAsia" w:ascii="宋体" w:hAnsi="宋体" w:cs="宋体"/>
          <w:b/>
          <w:bCs/>
          <w:sz w:val="44"/>
          <w:szCs w:val="44"/>
        </w:rPr>
      </w:pPr>
    </w:p>
    <w:tbl>
      <w:tblPr>
        <w:tblStyle w:val="1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61"/>
        <w:gridCol w:w="535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61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kern w:val="0"/>
                <w:sz w:val="28"/>
                <w:szCs w:val="28"/>
              </w:rPr>
              <w:t>采购项目名称</w:t>
            </w:r>
          </w:p>
        </w:tc>
        <w:tc>
          <w:tcPr>
            <w:tcW w:w="5359" w:type="dxa"/>
          </w:tcPr>
          <w:p>
            <w:pPr>
              <w:jc w:val="left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kern w:val="0"/>
                <w:sz w:val="28"/>
                <w:szCs w:val="28"/>
              </w:rPr>
              <w:t>《福建老区发展手册》（2023、2024年）统计资料收集整理编辑服务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61" w:type="dxa"/>
          </w:tcPr>
          <w:p>
            <w:pPr>
              <w:jc w:val="center"/>
              <w:rPr>
                <w:rFonts w:hint="eastAsia" w:ascii="黑体" w:hAnsi="黑体" w:eastAsia="黑体" w:cs="黑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kern w:val="0"/>
                <w:sz w:val="28"/>
                <w:szCs w:val="28"/>
              </w:rPr>
              <w:t>投标单位（盖章）</w:t>
            </w:r>
          </w:p>
        </w:tc>
        <w:tc>
          <w:tcPr>
            <w:tcW w:w="5359" w:type="dxa"/>
          </w:tcPr>
          <w:p>
            <w:pPr>
              <w:jc w:val="center"/>
              <w:rPr>
                <w:rFonts w:ascii="黑体" w:hAnsi="黑体" w:eastAsia="黑体" w:cs="黑体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61" w:type="dxa"/>
          </w:tcPr>
          <w:p>
            <w:pPr>
              <w:jc w:val="center"/>
              <w:rPr>
                <w:rFonts w:hint="eastAsia" w:ascii="黑体" w:hAnsi="黑体" w:cs="黑体"/>
                <w:kern w:val="0"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kern w:val="0"/>
                <w:sz w:val="28"/>
                <w:szCs w:val="28"/>
              </w:rPr>
              <w:t>投标人代表及联系方式</w:t>
            </w:r>
          </w:p>
        </w:tc>
        <w:tc>
          <w:tcPr>
            <w:tcW w:w="5359" w:type="dxa"/>
          </w:tcPr>
          <w:p>
            <w:pPr>
              <w:jc w:val="center"/>
              <w:rPr>
                <w:rFonts w:ascii="黑体" w:hAnsi="黑体" w:eastAsia="黑体" w:cs="黑体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61" w:type="dxa"/>
          </w:tcPr>
          <w:p>
            <w:pPr>
              <w:jc w:val="center"/>
              <w:rPr>
                <w:rFonts w:hint="eastAsia" w:ascii="黑体" w:hAnsi="黑体" w:eastAsia="黑体" w:cs="黑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kern w:val="0"/>
                <w:sz w:val="28"/>
                <w:szCs w:val="28"/>
              </w:rPr>
              <w:t>采购需求</w:t>
            </w:r>
          </w:p>
        </w:tc>
        <w:tc>
          <w:tcPr>
            <w:tcW w:w="5359" w:type="dxa"/>
          </w:tcPr>
          <w:p>
            <w:pPr>
              <w:jc w:val="center"/>
              <w:rPr>
                <w:rFonts w:hint="eastAsia" w:ascii="黑体" w:hAnsi="黑体" w:eastAsia="黑体" w:cs="黑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kern w:val="0"/>
                <w:sz w:val="28"/>
                <w:szCs w:val="28"/>
              </w:rPr>
              <w:t>参数要求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61" w:type="dxa"/>
            <w:vAlign w:val="center"/>
          </w:tcPr>
          <w:p>
            <w:pPr>
              <w:jc w:val="left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2023年度数据搜集与结构化处理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  <w:t>1份</w:t>
            </w:r>
          </w:p>
        </w:tc>
        <w:tc>
          <w:tcPr>
            <w:tcW w:w="5359" w:type="dxa"/>
          </w:tcPr>
          <w:p>
            <w:pPr>
              <w:jc w:val="left"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  <w:lang w:val="en-US" w:eastAsia="zh-CN"/>
              </w:rPr>
              <w:t>1.文档数据</w:t>
            </w: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应包含老区基本情况、老区综合发展、老区人民生活、老区产业发展、老区社会事业发展等5个一级指标。</w:t>
            </w:r>
          </w:p>
          <w:p>
            <w:pPr>
              <w:jc w:val="left"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2.</w:t>
            </w:r>
            <w:r>
              <w:rPr>
                <w:rFonts w:hint="eastAsia" w:ascii="仿宋_GB2312" w:hAnsi="仿宋_GB2312" w:eastAsia="仿宋_GB2312" w:cs="仿宋_GB2312"/>
                <w:kern w:val="0"/>
                <w:szCs w:val="21"/>
                <w:lang w:val="en-US" w:eastAsia="zh-CN"/>
              </w:rPr>
              <w:t>数据</w:t>
            </w: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一级指标下应包括如下二级指标内容：</w:t>
            </w:r>
          </w:p>
          <w:p>
            <w:pPr>
              <w:jc w:val="left"/>
              <w:rPr>
                <w:rFonts w:hint="eastAsia" w:ascii="仿宋_GB2312" w:hAnsi="仿宋_GB2312" w:eastAsia="仿宋_GB2312" w:cs="仿宋_GB2312"/>
                <w:kern w:val="0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（1）老区基本情况（4个二级指标）：各县（市、区）老区乡镇比重、老区建制村（居）比重、户籍人口数量、常住人口数量及构成</w:t>
            </w:r>
            <w:r>
              <w:rPr>
                <w:rFonts w:hint="eastAsia" w:ascii="仿宋_GB2312" w:hAnsi="仿宋_GB2312" w:eastAsia="仿宋_GB2312" w:cs="仿宋_GB2312"/>
                <w:kern w:val="0"/>
                <w:szCs w:val="21"/>
                <w:lang w:eastAsia="zh-CN"/>
              </w:rPr>
              <w:t>；</w:t>
            </w:r>
          </w:p>
          <w:p>
            <w:pPr>
              <w:jc w:val="left"/>
              <w:rPr>
                <w:rFonts w:hint="eastAsia" w:ascii="仿宋_GB2312" w:hAnsi="仿宋_GB2312" w:eastAsia="仿宋_GB2312" w:cs="仿宋_GB2312"/>
                <w:kern w:val="0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（2）老区综合发展（10个二级指标）：地区GDP、人均GDP、三大产业产值（一、二、三产值）及三产构成、工业增加值、建筑业增加值、地方财政收入、地方财政支出</w:t>
            </w:r>
            <w:r>
              <w:rPr>
                <w:rFonts w:hint="eastAsia" w:ascii="仿宋_GB2312" w:hAnsi="仿宋_GB2312" w:eastAsia="仿宋_GB2312" w:cs="仿宋_GB2312"/>
                <w:kern w:val="0"/>
                <w:szCs w:val="21"/>
                <w:lang w:eastAsia="zh-CN"/>
              </w:rPr>
              <w:t>；</w:t>
            </w:r>
          </w:p>
          <w:p>
            <w:pPr>
              <w:jc w:val="left"/>
              <w:rPr>
                <w:rFonts w:hint="eastAsia" w:ascii="仿宋_GB2312" w:hAnsi="仿宋_GB2312" w:eastAsia="仿宋_GB2312" w:cs="仿宋_GB2312"/>
                <w:kern w:val="0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（3）老区人民生活（4个二级指标）：城镇居民人均可支配收入、农村居民人均可支配收入、城镇居民最低生活保障人数、农村居民最低生活保障人数</w:t>
            </w:r>
            <w:r>
              <w:rPr>
                <w:rFonts w:hint="eastAsia" w:ascii="仿宋_GB2312" w:hAnsi="仿宋_GB2312" w:eastAsia="仿宋_GB2312" w:cs="仿宋_GB2312"/>
                <w:kern w:val="0"/>
                <w:szCs w:val="21"/>
                <w:lang w:eastAsia="zh-CN"/>
              </w:rPr>
              <w:t>；</w:t>
            </w:r>
          </w:p>
          <w:p>
            <w:pPr>
              <w:jc w:val="left"/>
              <w:rPr>
                <w:rFonts w:hint="eastAsia" w:ascii="仿宋_GB2312" w:hAnsi="仿宋_GB2312" w:eastAsia="仿宋_GB2312" w:cs="仿宋_GB2312"/>
                <w:kern w:val="0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（4）老区产业发展（10 个二级指标）：规模以上工业增加值增速、规模以上工业企业流动资产合计、规模以上工业企业利税总额、农林牧渔业总产值、农作物播种面积、主要农产品产量、社会消费品零售总额、金融机构货币存款余额、金融机构货币贷款余额</w:t>
            </w:r>
            <w:r>
              <w:rPr>
                <w:rFonts w:hint="eastAsia" w:ascii="仿宋_GB2312" w:hAnsi="仿宋_GB2312" w:eastAsia="仿宋_GB2312" w:cs="仿宋_GB2312"/>
                <w:kern w:val="0"/>
                <w:szCs w:val="21"/>
                <w:lang w:eastAsia="zh-CN"/>
              </w:rPr>
              <w:t>；</w:t>
            </w:r>
          </w:p>
          <w:p>
            <w:pPr>
              <w:jc w:val="left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（5）老区社会事业发展（7个二级指标）：公路通车里程、卫生机构床位数、卫生技术人员数、期末参加基本医疗保险人数、普通高中专任教师数、普通初中专任教师数、期末参加基本养老保险职工人数。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61" w:type="dxa"/>
            <w:vAlign w:val="center"/>
          </w:tcPr>
          <w:p>
            <w:pPr>
              <w:jc w:val="left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2024年度数据搜集与结构化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  <w:t>处理1份</w:t>
            </w:r>
          </w:p>
        </w:tc>
        <w:tc>
          <w:tcPr>
            <w:tcW w:w="5359" w:type="dxa"/>
          </w:tcPr>
          <w:p>
            <w:pPr>
              <w:jc w:val="left"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  <w:lang w:val="en-US" w:eastAsia="zh-CN"/>
              </w:rPr>
              <w:t>1.文档数据</w:t>
            </w: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应包含老区基本情况、老区综合发展、老区人民生活、老区产业发展、老区社会事业发展等5个一级指标。</w:t>
            </w:r>
          </w:p>
          <w:p>
            <w:pPr>
              <w:jc w:val="left"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2.</w:t>
            </w:r>
            <w:r>
              <w:rPr>
                <w:rFonts w:hint="eastAsia" w:ascii="仿宋_GB2312" w:hAnsi="仿宋_GB2312" w:eastAsia="仿宋_GB2312" w:cs="仿宋_GB2312"/>
                <w:kern w:val="0"/>
                <w:szCs w:val="21"/>
                <w:lang w:val="en-US" w:eastAsia="zh-CN"/>
              </w:rPr>
              <w:t>数据</w:t>
            </w: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一级指标下应包括如下二级指标内容：</w:t>
            </w:r>
          </w:p>
          <w:p>
            <w:pPr>
              <w:jc w:val="left"/>
              <w:rPr>
                <w:rFonts w:hint="eastAsia" w:ascii="仿宋_GB2312" w:hAnsi="仿宋_GB2312" w:eastAsia="仿宋_GB2312" w:cs="仿宋_GB2312"/>
                <w:kern w:val="0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（1）老区基本情况（4个二级指标）：各县（市、区）老区乡镇比重、老区建制村（居）比重、户籍人口数量、常住人口数量及构成</w:t>
            </w:r>
            <w:r>
              <w:rPr>
                <w:rFonts w:hint="eastAsia" w:ascii="仿宋_GB2312" w:hAnsi="仿宋_GB2312" w:eastAsia="仿宋_GB2312" w:cs="仿宋_GB2312"/>
                <w:kern w:val="0"/>
                <w:szCs w:val="21"/>
                <w:lang w:eastAsia="zh-CN"/>
              </w:rPr>
              <w:t>；</w:t>
            </w:r>
          </w:p>
          <w:p>
            <w:pPr>
              <w:jc w:val="left"/>
              <w:rPr>
                <w:rFonts w:hint="eastAsia" w:ascii="仿宋_GB2312" w:hAnsi="仿宋_GB2312" w:eastAsia="仿宋_GB2312" w:cs="仿宋_GB2312"/>
                <w:kern w:val="0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（2）老区综合发展（10个二级指标）：地区GDP、人均GDP、三大产业产值（一、二、三产值）及三产构成、工业增加值、建筑业增加值、地方财政收入、地方财政支出</w:t>
            </w:r>
            <w:r>
              <w:rPr>
                <w:rFonts w:hint="eastAsia" w:ascii="仿宋_GB2312" w:hAnsi="仿宋_GB2312" w:eastAsia="仿宋_GB2312" w:cs="仿宋_GB2312"/>
                <w:kern w:val="0"/>
                <w:szCs w:val="21"/>
                <w:lang w:eastAsia="zh-CN"/>
              </w:rPr>
              <w:t>；</w:t>
            </w:r>
          </w:p>
          <w:p>
            <w:pPr>
              <w:jc w:val="left"/>
              <w:rPr>
                <w:rFonts w:hint="eastAsia" w:ascii="仿宋_GB2312" w:hAnsi="仿宋_GB2312" w:eastAsia="仿宋_GB2312" w:cs="仿宋_GB2312"/>
                <w:kern w:val="0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（3）老区人民生活（4个二级指标）：城镇居民人均可支配收入、农村居民人均可支配收入、城镇居民最低生活保障人数、农村居民最低生活保障人数</w:t>
            </w:r>
            <w:r>
              <w:rPr>
                <w:rFonts w:hint="eastAsia" w:ascii="仿宋_GB2312" w:hAnsi="仿宋_GB2312" w:eastAsia="仿宋_GB2312" w:cs="仿宋_GB2312"/>
                <w:kern w:val="0"/>
                <w:szCs w:val="21"/>
                <w:lang w:eastAsia="zh-CN"/>
              </w:rPr>
              <w:t>；</w:t>
            </w:r>
          </w:p>
          <w:p>
            <w:pPr>
              <w:jc w:val="left"/>
              <w:rPr>
                <w:rFonts w:hint="eastAsia" w:ascii="仿宋_GB2312" w:hAnsi="仿宋_GB2312" w:eastAsia="仿宋_GB2312" w:cs="仿宋_GB2312"/>
                <w:kern w:val="0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（4）老区产业发展（10 个二级指标）：规模以上工业增加值增速、规模以上工业企业流动资产合计、规模以上工业企业利税总额、农林牧渔业总产值、农作物播种面积、主要农产品产量、社会消费品零售总额、金融机构货币存款余额、金融机构货币贷款余额</w:t>
            </w:r>
            <w:r>
              <w:rPr>
                <w:rFonts w:hint="eastAsia" w:ascii="仿宋_GB2312" w:hAnsi="仿宋_GB2312" w:eastAsia="仿宋_GB2312" w:cs="仿宋_GB2312"/>
                <w:kern w:val="0"/>
                <w:szCs w:val="21"/>
                <w:lang w:eastAsia="zh-CN"/>
              </w:rPr>
              <w:t>；</w:t>
            </w:r>
          </w:p>
          <w:p>
            <w:pPr>
              <w:jc w:val="left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（5）老区社会事业发展（7个二级指标）：公路通车里程、卫生机构床位数、卫生技术人员数、期末参加基本医疗保险人数、普通高中专任教师数、普通初中专任教师数、期末参加基本养老保险职工人数。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61" w:type="dxa"/>
            <w:vAlign w:val="center"/>
          </w:tcPr>
          <w:p>
            <w:pPr>
              <w:jc w:val="left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2024年福建革命老区发展状况分析报告撰写1份</w:t>
            </w:r>
          </w:p>
        </w:tc>
        <w:tc>
          <w:tcPr>
            <w:tcW w:w="5359" w:type="dxa"/>
          </w:tcPr>
          <w:p>
            <w:pPr>
              <w:jc w:val="left"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1.报告需包含详细的数据分析、图表展示等，确保内容全面、深入。</w:t>
            </w:r>
          </w:p>
          <w:p>
            <w:pPr>
              <w:jc w:val="left"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2.</w:t>
            </w:r>
            <w:r>
              <w:rPr>
                <w:rFonts w:hint="eastAsia" w:ascii="仿宋_GB2312" w:hAnsi="仿宋_GB2312" w:eastAsia="仿宋_GB2312" w:cs="仿宋_GB2312"/>
                <w:kern w:val="0"/>
                <w:szCs w:val="21"/>
                <w:lang w:val="en-US" w:eastAsia="zh-CN"/>
              </w:rPr>
              <w:t>报告应</w:t>
            </w: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从经济、社会、文化、生态等多维度进行综合分析，揭示革命老区发展的现状、问题及趋势。</w:t>
            </w:r>
          </w:p>
          <w:p>
            <w:pPr>
              <w:jc w:val="left"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3.</w:t>
            </w:r>
            <w:r>
              <w:rPr>
                <w:rFonts w:hint="eastAsia" w:ascii="仿宋_GB2312" w:hAnsi="仿宋_GB2312" w:eastAsia="仿宋_GB2312" w:cs="仿宋_GB2312"/>
                <w:kern w:val="0"/>
                <w:szCs w:val="21"/>
                <w:lang w:val="en-US" w:eastAsia="zh-CN"/>
              </w:rPr>
              <w:t>报告需</w:t>
            </w: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针对分析中发现的问题，提出切实可行的对策建议，为政府决策提供参考。</w:t>
            </w:r>
          </w:p>
          <w:p>
            <w:pPr>
              <w:jc w:val="left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4.报告</w:t>
            </w:r>
            <w:r>
              <w:rPr>
                <w:rFonts w:hint="eastAsia" w:ascii="仿宋_GB2312" w:hAnsi="仿宋_GB2312" w:eastAsia="仿宋_GB2312" w:cs="仿宋_GB2312"/>
                <w:kern w:val="0"/>
                <w:szCs w:val="21"/>
                <w:lang w:val="en-US" w:eastAsia="zh-CN"/>
              </w:rPr>
              <w:t>应</w:t>
            </w: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符合政府公文写作等要求，确保逻辑清晰、语言流畅。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61" w:type="dxa"/>
            <w:vAlign w:val="center"/>
          </w:tcPr>
          <w:p>
            <w:pPr>
              <w:jc w:val="left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eastAsia="zh-CN"/>
              </w:rPr>
              <w:t>材料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  <w:t>印刷10份</w:t>
            </w:r>
          </w:p>
        </w:tc>
        <w:tc>
          <w:tcPr>
            <w:tcW w:w="5359" w:type="dxa"/>
            <w:vAlign w:val="center"/>
          </w:tcPr>
          <w:p>
            <w:pPr>
              <w:jc w:val="left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《福建老区发展手册》</w:t>
            </w:r>
            <w:r>
              <w:rPr>
                <w:rFonts w:hint="eastAsia" w:ascii="仿宋_GB2312" w:hAnsi="仿宋_GB2312" w:eastAsia="仿宋_GB2312" w:cs="仿宋_GB2312"/>
                <w:kern w:val="0"/>
                <w:szCs w:val="21"/>
                <w:lang w:eastAsia="zh-CN"/>
              </w:rPr>
              <w:t>及《</w:t>
            </w: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2024年福建革命老区发展状况分析报告</w:t>
            </w:r>
            <w:r>
              <w:rPr>
                <w:rFonts w:hint="eastAsia" w:ascii="仿宋_GB2312" w:hAnsi="仿宋_GB2312" w:eastAsia="仿宋_GB2312" w:cs="仿宋_GB2312"/>
                <w:kern w:val="0"/>
                <w:szCs w:val="21"/>
                <w:lang w:eastAsia="zh-CN"/>
              </w:rPr>
              <w:t>》</w:t>
            </w:r>
            <w:r>
              <w:rPr>
                <w:rFonts w:hint="eastAsia" w:ascii="仿宋_GB2312" w:hAnsi="仿宋_GB2312" w:eastAsia="仿宋_GB2312" w:cs="仿宋_GB2312"/>
                <w:kern w:val="0"/>
                <w:szCs w:val="21"/>
                <w:lang w:val="en-US" w:eastAsia="zh-CN"/>
              </w:rPr>
              <w:t>需</w:t>
            </w: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印刷10份，装订形式可根据实际需求选择胶装或骑马订等方式，确保装订牢固、整齐，页面无缺漏、错页等情况。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61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最高控制价</w:t>
            </w:r>
          </w:p>
        </w:tc>
        <w:tc>
          <w:tcPr>
            <w:tcW w:w="5359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  <w:t>978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00元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61" w:type="dxa"/>
          </w:tcPr>
          <w:p>
            <w:pPr>
              <w:jc w:val="center"/>
              <w:rPr>
                <w:rFonts w:hint="eastAsia" w:ascii="宋体" w:hAnsi="宋体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8"/>
                <w:szCs w:val="28"/>
              </w:rPr>
              <w:t>投标报价：</w:t>
            </w:r>
          </w:p>
        </w:tc>
        <w:tc>
          <w:tcPr>
            <w:tcW w:w="5359" w:type="dxa"/>
          </w:tcPr>
          <w:p>
            <w:pPr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61" w:type="dxa"/>
          </w:tcPr>
          <w:p>
            <w:pPr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8"/>
                <w:szCs w:val="28"/>
              </w:rPr>
              <w:t>时间</w:t>
            </w:r>
          </w:p>
        </w:tc>
        <w:tc>
          <w:tcPr>
            <w:tcW w:w="5359" w:type="dxa"/>
          </w:tcPr>
          <w:p>
            <w:pPr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8"/>
                <w:szCs w:val="28"/>
              </w:rPr>
              <w:t xml:space="preserve">      年    月    日 </w:t>
            </w:r>
          </w:p>
        </w:tc>
      </w:tr>
    </w:tbl>
    <w:p/>
    <w:tbl>
      <w:tblPr>
        <w:tblStyle w:val="16"/>
        <w:tblpPr w:leftFromText="180" w:rightFromText="180" w:vertAnchor="text" w:tblpX="-3972" w:tblpY="25127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8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" w:hRule="atLeast"/>
        </w:trPr>
        <w:tc>
          <w:tcPr>
            <w:tcW w:w="2281" w:type="dxa"/>
          </w:tcPr>
          <w:p>
            <w:pPr>
              <w:rPr>
                <w:vertAlign w:val="baseline"/>
              </w:rPr>
            </w:pPr>
          </w:p>
        </w:tc>
      </w:tr>
    </w:tbl>
    <w:p>
      <w:pPr>
        <w:rPr>
          <w:rFonts w:hint="eastAsia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微软雅黑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等线 Light">
    <w:altName w:val="宋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等线 Ligh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2B07"/>
    <w:rsid w:val="00412B07"/>
    <w:rsid w:val="00584269"/>
    <w:rsid w:val="00867513"/>
    <w:rsid w:val="00CD3F52"/>
    <w:rsid w:val="00E33F05"/>
    <w:rsid w:val="125428BA"/>
    <w:rsid w:val="17A2531D"/>
    <w:rsid w:val="2ED8544D"/>
    <w:rsid w:val="457B05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0" w:line="240" w:lineRule="auto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  <w14:ligatures w14:val="none"/>
    </w:rPr>
  </w:style>
  <w:style w:type="paragraph" w:styleId="2">
    <w:name w:val="heading 1"/>
    <w:basedOn w:val="1"/>
    <w:next w:val="1"/>
    <w:link w:val="18"/>
    <w:qFormat/>
    <w:uiPriority w:val="9"/>
    <w:pPr>
      <w:keepNext/>
      <w:keepLines/>
      <w:spacing w:before="480" w:after="80" w:line="278" w:lineRule="auto"/>
      <w:jc w:val="left"/>
      <w:outlineLvl w:val="0"/>
    </w:pPr>
    <w:rPr>
      <w:rFonts w:asciiTheme="majorHAnsi" w:hAnsiTheme="majorHAnsi" w:eastAsiaTheme="majorEastAsia" w:cstheme="majorBidi"/>
      <w:color w:val="104862" w:themeColor="accent1" w:themeShade="BF"/>
      <w:sz w:val="48"/>
      <w:szCs w:val="48"/>
      <w14:ligatures w14:val="standardContextual"/>
    </w:rPr>
  </w:style>
  <w:style w:type="paragraph" w:styleId="3">
    <w:name w:val="heading 2"/>
    <w:basedOn w:val="1"/>
    <w:next w:val="1"/>
    <w:link w:val="19"/>
    <w:semiHidden/>
    <w:unhideWhenUsed/>
    <w:qFormat/>
    <w:uiPriority w:val="9"/>
    <w:pPr>
      <w:keepNext/>
      <w:keepLines/>
      <w:spacing w:before="160" w:after="80" w:line="278" w:lineRule="auto"/>
      <w:jc w:val="left"/>
      <w:outlineLvl w:val="1"/>
    </w:pPr>
    <w:rPr>
      <w:rFonts w:asciiTheme="majorHAnsi" w:hAnsiTheme="majorHAnsi" w:eastAsiaTheme="majorEastAsia" w:cstheme="majorBidi"/>
      <w:color w:val="104862" w:themeColor="accent1" w:themeShade="BF"/>
      <w:sz w:val="40"/>
      <w:szCs w:val="40"/>
      <w14:ligatures w14:val="standardContextual"/>
    </w:rPr>
  </w:style>
  <w:style w:type="paragraph" w:styleId="4">
    <w:name w:val="heading 3"/>
    <w:basedOn w:val="1"/>
    <w:next w:val="1"/>
    <w:link w:val="20"/>
    <w:semiHidden/>
    <w:unhideWhenUsed/>
    <w:qFormat/>
    <w:uiPriority w:val="9"/>
    <w:pPr>
      <w:keepNext/>
      <w:keepLines/>
      <w:spacing w:before="160" w:after="80" w:line="278" w:lineRule="auto"/>
      <w:jc w:val="left"/>
      <w:outlineLvl w:val="2"/>
    </w:pPr>
    <w:rPr>
      <w:rFonts w:asciiTheme="majorHAnsi" w:hAnsiTheme="majorHAnsi" w:eastAsiaTheme="majorEastAsia" w:cstheme="majorBidi"/>
      <w:color w:val="104862" w:themeColor="accent1" w:themeShade="BF"/>
      <w:sz w:val="32"/>
      <w:szCs w:val="32"/>
      <w14:ligatures w14:val="standardContextual"/>
    </w:rPr>
  </w:style>
  <w:style w:type="paragraph" w:styleId="5">
    <w:name w:val="heading 4"/>
    <w:basedOn w:val="1"/>
    <w:next w:val="1"/>
    <w:link w:val="21"/>
    <w:semiHidden/>
    <w:unhideWhenUsed/>
    <w:qFormat/>
    <w:uiPriority w:val="9"/>
    <w:pPr>
      <w:keepNext/>
      <w:keepLines/>
      <w:spacing w:before="80" w:after="40" w:line="278" w:lineRule="auto"/>
      <w:jc w:val="left"/>
      <w:outlineLvl w:val="3"/>
    </w:pPr>
    <w:rPr>
      <w:rFonts w:asciiTheme="minorHAnsi" w:hAnsiTheme="minorHAnsi" w:eastAsiaTheme="minorEastAsia" w:cstheme="majorBidi"/>
      <w:color w:val="104862" w:themeColor="accent1" w:themeShade="BF"/>
      <w:sz w:val="28"/>
      <w:szCs w:val="28"/>
      <w14:ligatures w14:val="standardContextual"/>
    </w:rPr>
  </w:style>
  <w:style w:type="paragraph" w:styleId="6">
    <w:name w:val="heading 5"/>
    <w:basedOn w:val="1"/>
    <w:next w:val="1"/>
    <w:link w:val="22"/>
    <w:semiHidden/>
    <w:unhideWhenUsed/>
    <w:qFormat/>
    <w:uiPriority w:val="9"/>
    <w:pPr>
      <w:keepNext/>
      <w:keepLines/>
      <w:spacing w:before="80" w:after="40" w:line="278" w:lineRule="auto"/>
      <w:jc w:val="left"/>
      <w:outlineLvl w:val="4"/>
    </w:pPr>
    <w:rPr>
      <w:rFonts w:asciiTheme="minorHAnsi" w:hAnsiTheme="minorHAnsi" w:eastAsiaTheme="minorEastAsia" w:cstheme="majorBidi"/>
      <w:color w:val="104862" w:themeColor="accent1" w:themeShade="BF"/>
      <w:sz w:val="24"/>
      <w14:ligatures w14:val="standardContextual"/>
    </w:rPr>
  </w:style>
  <w:style w:type="paragraph" w:styleId="7">
    <w:name w:val="heading 6"/>
    <w:basedOn w:val="1"/>
    <w:next w:val="1"/>
    <w:link w:val="23"/>
    <w:semiHidden/>
    <w:unhideWhenUsed/>
    <w:qFormat/>
    <w:uiPriority w:val="9"/>
    <w:pPr>
      <w:keepNext/>
      <w:keepLines/>
      <w:spacing w:before="40" w:line="278" w:lineRule="auto"/>
      <w:jc w:val="left"/>
      <w:outlineLvl w:val="5"/>
    </w:pPr>
    <w:rPr>
      <w:rFonts w:asciiTheme="minorHAnsi" w:hAnsiTheme="minorHAnsi" w:eastAsiaTheme="minorEastAsia" w:cstheme="majorBidi"/>
      <w:b/>
      <w:bCs/>
      <w:color w:val="104862" w:themeColor="accent1" w:themeShade="BF"/>
      <w:sz w:val="22"/>
      <w14:ligatures w14:val="standardContextual"/>
    </w:rPr>
  </w:style>
  <w:style w:type="paragraph" w:styleId="8">
    <w:name w:val="heading 7"/>
    <w:basedOn w:val="1"/>
    <w:next w:val="1"/>
    <w:link w:val="24"/>
    <w:semiHidden/>
    <w:unhideWhenUsed/>
    <w:qFormat/>
    <w:uiPriority w:val="9"/>
    <w:pPr>
      <w:keepNext/>
      <w:keepLines/>
      <w:spacing w:before="40" w:line="278" w:lineRule="auto"/>
      <w:jc w:val="left"/>
      <w:outlineLvl w:val="6"/>
    </w:pPr>
    <w:rPr>
      <w:rFonts w:asciiTheme="minorHAnsi" w:hAnsiTheme="minorHAnsi" w:eastAsiaTheme="minorEastAsia" w:cstheme="majorBidi"/>
      <w:b/>
      <w:bCs/>
      <w:color w:val="595959" w:themeColor="text1" w:themeTint="A6"/>
      <w:sz w:val="22"/>
      <w14:textFill>
        <w14:solidFill>
          <w14:schemeClr w14:val="tx1">
            <w14:lumMod w14:val="65000"/>
            <w14:lumOff w14:val="35000"/>
          </w14:schemeClr>
        </w14:solidFill>
      </w14:textFill>
      <w14:ligatures w14:val="standardContextual"/>
    </w:rPr>
  </w:style>
  <w:style w:type="paragraph" w:styleId="9">
    <w:name w:val="heading 8"/>
    <w:basedOn w:val="1"/>
    <w:next w:val="1"/>
    <w:link w:val="25"/>
    <w:semiHidden/>
    <w:unhideWhenUsed/>
    <w:qFormat/>
    <w:uiPriority w:val="9"/>
    <w:pPr>
      <w:keepNext/>
      <w:keepLines/>
      <w:spacing w:line="278" w:lineRule="auto"/>
      <w:jc w:val="left"/>
      <w:outlineLvl w:val="7"/>
    </w:pPr>
    <w:rPr>
      <w:rFonts w:asciiTheme="minorHAnsi" w:hAnsiTheme="minorHAnsi" w:eastAsiaTheme="minorEastAsia" w:cstheme="majorBidi"/>
      <w:color w:val="595959" w:themeColor="text1" w:themeTint="A6"/>
      <w:sz w:val="22"/>
      <w14:textFill>
        <w14:solidFill>
          <w14:schemeClr w14:val="tx1">
            <w14:lumMod w14:val="65000"/>
            <w14:lumOff w14:val="35000"/>
          </w14:schemeClr>
        </w14:solidFill>
      </w14:textFill>
      <w14:ligatures w14:val="standardContextual"/>
    </w:rPr>
  </w:style>
  <w:style w:type="paragraph" w:styleId="10">
    <w:name w:val="heading 9"/>
    <w:basedOn w:val="1"/>
    <w:next w:val="1"/>
    <w:link w:val="26"/>
    <w:semiHidden/>
    <w:unhideWhenUsed/>
    <w:qFormat/>
    <w:uiPriority w:val="9"/>
    <w:pPr>
      <w:keepNext/>
      <w:keepLines/>
      <w:spacing w:line="278" w:lineRule="auto"/>
      <w:jc w:val="left"/>
      <w:outlineLvl w:val="8"/>
    </w:pPr>
    <w:rPr>
      <w:rFonts w:asciiTheme="minorHAnsi" w:hAnsiTheme="minorHAnsi" w:eastAsiaTheme="majorEastAsia" w:cstheme="majorBidi"/>
      <w:color w:val="595959" w:themeColor="text1" w:themeTint="A6"/>
      <w:sz w:val="22"/>
      <w14:textFill>
        <w14:solidFill>
          <w14:schemeClr w14:val="tx1">
            <w14:lumMod w14:val="65000"/>
            <w14:lumOff w14:val="35000"/>
          </w14:schemeClr>
        </w14:solidFill>
      </w14:textFill>
      <w14:ligatures w14:val="standardContextual"/>
    </w:rPr>
  </w:style>
  <w:style w:type="character" w:default="1" w:styleId="17">
    <w:name w:val="Default Paragraph Font"/>
    <w:semiHidden/>
    <w:unhideWhenUsed/>
    <w:qFormat/>
    <w:uiPriority w:val="1"/>
  </w:style>
  <w:style w:type="table" w:default="1" w:styleId="1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footer"/>
    <w:basedOn w:val="1"/>
    <w:link w:val="37"/>
    <w:unhideWhenUsed/>
    <w:qFormat/>
    <w:uiPriority w:val="99"/>
    <w:pPr>
      <w:tabs>
        <w:tab w:val="center" w:pos="4153"/>
        <w:tab w:val="right" w:pos="8306"/>
      </w:tabs>
      <w:snapToGrid w:val="0"/>
      <w:spacing w:after="160"/>
      <w:jc w:val="left"/>
    </w:pPr>
    <w:rPr>
      <w:rFonts w:asciiTheme="minorHAnsi" w:hAnsiTheme="minorHAnsi" w:eastAsiaTheme="minorEastAsia" w:cstheme="minorBidi"/>
      <w:sz w:val="18"/>
      <w:szCs w:val="18"/>
      <w14:ligatures w14:val="standardContextual"/>
    </w:rPr>
  </w:style>
  <w:style w:type="paragraph" w:styleId="12">
    <w:name w:val="header"/>
    <w:basedOn w:val="1"/>
    <w:link w:val="36"/>
    <w:unhideWhenUsed/>
    <w:qFormat/>
    <w:uiPriority w:val="99"/>
    <w:pPr>
      <w:tabs>
        <w:tab w:val="center" w:pos="4153"/>
        <w:tab w:val="right" w:pos="8306"/>
      </w:tabs>
      <w:snapToGrid w:val="0"/>
      <w:spacing w:after="160"/>
      <w:jc w:val="center"/>
    </w:pPr>
    <w:rPr>
      <w:rFonts w:asciiTheme="minorHAnsi" w:hAnsiTheme="minorHAnsi" w:eastAsiaTheme="minorEastAsia" w:cstheme="minorBidi"/>
      <w:sz w:val="18"/>
      <w:szCs w:val="18"/>
      <w14:ligatures w14:val="standardContextual"/>
    </w:rPr>
  </w:style>
  <w:style w:type="paragraph" w:styleId="13">
    <w:name w:val="Subtitle"/>
    <w:basedOn w:val="1"/>
    <w:next w:val="1"/>
    <w:link w:val="28"/>
    <w:qFormat/>
    <w:uiPriority w:val="11"/>
    <w:pPr>
      <w:spacing w:after="160" w:line="278" w:lineRule="auto"/>
      <w:jc w:val="center"/>
    </w:pPr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  <w14:ligatures w14:val="standardContextual"/>
    </w:rPr>
  </w:style>
  <w:style w:type="paragraph" w:styleId="14">
    <w:name w:val="Title"/>
    <w:basedOn w:val="1"/>
    <w:next w:val="1"/>
    <w:link w:val="27"/>
    <w:qFormat/>
    <w:uiPriority w:val="10"/>
    <w:pPr>
      <w:spacing w:after="80"/>
      <w:contextualSpacing/>
      <w:jc w:val="center"/>
    </w:pPr>
    <w:rPr>
      <w:rFonts w:asciiTheme="majorHAnsi" w:hAnsiTheme="majorHAnsi" w:eastAsiaTheme="majorEastAsia" w:cstheme="majorBidi"/>
      <w:spacing w:val="-10"/>
      <w:kern w:val="28"/>
      <w:sz w:val="56"/>
      <w:szCs w:val="56"/>
      <w14:ligatures w14:val="standardContextual"/>
    </w:rPr>
  </w:style>
  <w:style w:type="table" w:styleId="16">
    <w:name w:val="Table Grid"/>
    <w:basedOn w:val="15"/>
    <w:qFormat/>
    <w:uiPriority w:val="0"/>
    <w:pPr>
      <w:widowControl w:val="0"/>
      <w:spacing w:after="0" w:line="240" w:lineRule="auto"/>
      <w:jc w:val="both"/>
    </w:pPr>
    <w:rPr>
      <w:rFonts w:ascii="Times New Roman" w:hAnsi="Times New Roman" w:eastAsia="宋体" w:cs="Times New Roman"/>
      <w:kern w:val="0"/>
      <w:sz w:val="20"/>
      <w:szCs w:val="20"/>
      <w14:ligatures w14:val="none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8">
    <w:name w:val="标题 1 字符"/>
    <w:basedOn w:val="17"/>
    <w:link w:val="2"/>
    <w:qFormat/>
    <w:uiPriority w:val="9"/>
    <w:rPr>
      <w:rFonts w:asciiTheme="majorHAnsi" w:hAnsiTheme="majorHAnsi" w:eastAsiaTheme="majorEastAsia" w:cstheme="majorBidi"/>
      <w:color w:val="104862" w:themeColor="accent1" w:themeShade="BF"/>
      <w:sz w:val="48"/>
      <w:szCs w:val="48"/>
    </w:rPr>
  </w:style>
  <w:style w:type="character" w:customStyle="1" w:styleId="19">
    <w:name w:val="标题 2 字符"/>
    <w:basedOn w:val="17"/>
    <w:link w:val="3"/>
    <w:semiHidden/>
    <w:qFormat/>
    <w:uiPriority w:val="9"/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character" w:customStyle="1" w:styleId="20">
    <w:name w:val="标题 3 字符"/>
    <w:basedOn w:val="17"/>
    <w:link w:val="4"/>
    <w:semiHidden/>
    <w:qFormat/>
    <w:uiPriority w:val="9"/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character" w:customStyle="1" w:styleId="21">
    <w:name w:val="标题 4 字符"/>
    <w:basedOn w:val="17"/>
    <w:link w:val="5"/>
    <w:semiHidden/>
    <w:qFormat/>
    <w:uiPriority w:val="9"/>
    <w:rPr>
      <w:rFonts w:cstheme="majorBidi"/>
      <w:color w:val="104862" w:themeColor="accent1" w:themeShade="BF"/>
      <w:sz w:val="28"/>
      <w:szCs w:val="28"/>
    </w:rPr>
  </w:style>
  <w:style w:type="character" w:customStyle="1" w:styleId="22">
    <w:name w:val="标题 5 字符"/>
    <w:basedOn w:val="17"/>
    <w:link w:val="6"/>
    <w:semiHidden/>
    <w:qFormat/>
    <w:uiPriority w:val="9"/>
    <w:rPr>
      <w:rFonts w:cstheme="majorBidi"/>
      <w:color w:val="104862" w:themeColor="accent1" w:themeShade="BF"/>
      <w:sz w:val="24"/>
    </w:rPr>
  </w:style>
  <w:style w:type="character" w:customStyle="1" w:styleId="23">
    <w:name w:val="标题 6 字符"/>
    <w:basedOn w:val="17"/>
    <w:link w:val="7"/>
    <w:semiHidden/>
    <w:qFormat/>
    <w:uiPriority w:val="9"/>
    <w:rPr>
      <w:rFonts w:cstheme="majorBidi"/>
      <w:b/>
      <w:bCs/>
      <w:color w:val="104862" w:themeColor="accent1" w:themeShade="BF"/>
    </w:rPr>
  </w:style>
  <w:style w:type="character" w:customStyle="1" w:styleId="24">
    <w:name w:val="标题 7 字符"/>
    <w:basedOn w:val="17"/>
    <w:link w:val="8"/>
    <w:semiHidden/>
    <w:qFormat/>
    <w:uiPriority w:val="9"/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5">
    <w:name w:val="标题 8 字符"/>
    <w:basedOn w:val="17"/>
    <w:link w:val="9"/>
    <w:semiHidden/>
    <w:qFormat/>
    <w:uiPriority w:val="9"/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6">
    <w:name w:val="标题 9 字符"/>
    <w:basedOn w:val="17"/>
    <w:link w:val="10"/>
    <w:semiHidden/>
    <w:qFormat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7">
    <w:name w:val="标题 字符"/>
    <w:basedOn w:val="17"/>
    <w:link w:val="14"/>
    <w:qFormat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28">
    <w:name w:val="副标题 字符"/>
    <w:basedOn w:val="17"/>
    <w:link w:val="13"/>
    <w:qFormat/>
    <w:uiPriority w:val="11"/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29">
    <w:name w:val="Quote"/>
    <w:basedOn w:val="1"/>
    <w:next w:val="1"/>
    <w:link w:val="30"/>
    <w:qFormat/>
    <w:uiPriority w:val="29"/>
    <w:pPr>
      <w:spacing w:before="160" w:after="160" w:line="278" w:lineRule="auto"/>
      <w:jc w:val="center"/>
    </w:pPr>
    <w:rPr>
      <w:rFonts w:asciiTheme="minorHAnsi" w:hAnsiTheme="minorHAnsi" w:eastAsiaTheme="minorEastAsia" w:cstheme="minorBidi"/>
      <w:i/>
      <w:iCs/>
      <w:color w:val="404040" w:themeColor="text1" w:themeTint="BF"/>
      <w:sz w:val="22"/>
      <w14:textFill>
        <w14:solidFill>
          <w14:schemeClr w14:val="tx1">
            <w14:lumMod w14:val="75000"/>
            <w14:lumOff w14:val="25000"/>
          </w14:schemeClr>
        </w14:solidFill>
      </w14:textFill>
      <w14:ligatures w14:val="standardContextual"/>
    </w:rPr>
  </w:style>
  <w:style w:type="character" w:customStyle="1" w:styleId="30">
    <w:name w:val="引用 字符"/>
    <w:basedOn w:val="17"/>
    <w:link w:val="29"/>
    <w:qFormat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31">
    <w:name w:val="List Paragraph"/>
    <w:basedOn w:val="1"/>
    <w:qFormat/>
    <w:uiPriority w:val="34"/>
    <w:pPr>
      <w:spacing w:after="160" w:line="278" w:lineRule="auto"/>
      <w:ind w:left="720"/>
      <w:contextualSpacing/>
      <w:jc w:val="left"/>
    </w:pPr>
    <w:rPr>
      <w:rFonts w:asciiTheme="minorHAnsi" w:hAnsiTheme="minorHAnsi" w:eastAsiaTheme="minorEastAsia" w:cstheme="minorBidi"/>
      <w:sz w:val="22"/>
      <w14:ligatures w14:val="standardContextual"/>
    </w:rPr>
  </w:style>
  <w:style w:type="character" w:customStyle="1" w:styleId="32">
    <w:name w:val="Intense Emphasis"/>
    <w:basedOn w:val="17"/>
    <w:qFormat/>
    <w:uiPriority w:val="21"/>
    <w:rPr>
      <w:i/>
      <w:iCs/>
      <w:color w:val="104862" w:themeColor="accent1" w:themeShade="BF"/>
    </w:rPr>
  </w:style>
  <w:style w:type="paragraph" w:styleId="33">
    <w:name w:val="Intense Quote"/>
    <w:basedOn w:val="1"/>
    <w:next w:val="1"/>
    <w:link w:val="34"/>
    <w:qFormat/>
    <w:uiPriority w:val="30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 w:line="278" w:lineRule="auto"/>
      <w:ind w:left="864" w:right="864"/>
      <w:jc w:val="center"/>
    </w:pPr>
    <w:rPr>
      <w:rFonts w:asciiTheme="minorHAnsi" w:hAnsiTheme="minorHAnsi" w:eastAsiaTheme="minorEastAsia" w:cstheme="minorBidi"/>
      <w:i/>
      <w:iCs/>
      <w:color w:val="104862" w:themeColor="accent1" w:themeShade="BF"/>
      <w:sz w:val="22"/>
      <w14:ligatures w14:val="standardContextual"/>
    </w:rPr>
  </w:style>
  <w:style w:type="character" w:customStyle="1" w:styleId="34">
    <w:name w:val="明显引用 字符"/>
    <w:basedOn w:val="17"/>
    <w:link w:val="33"/>
    <w:qFormat/>
    <w:uiPriority w:val="30"/>
    <w:rPr>
      <w:i/>
      <w:iCs/>
      <w:color w:val="104862" w:themeColor="accent1" w:themeShade="BF"/>
    </w:rPr>
  </w:style>
  <w:style w:type="character" w:customStyle="1" w:styleId="35">
    <w:name w:val="Intense Reference"/>
    <w:basedOn w:val="17"/>
    <w:qFormat/>
    <w:uiPriority w:val="32"/>
    <w:rPr>
      <w:b/>
      <w:bCs/>
      <w:smallCaps/>
      <w:color w:val="104862" w:themeColor="accent1" w:themeShade="BF"/>
      <w:spacing w:val="5"/>
    </w:rPr>
  </w:style>
  <w:style w:type="character" w:customStyle="1" w:styleId="36">
    <w:name w:val="页眉 字符"/>
    <w:basedOn w:val="17"/>
    <w:link w:val="12"/>
    <w:qFormat/>
    <w:uiPriority w:val="99"/>
    <w:rPr>
      <w:sz w:val="18"/>
      <w:szCs w:val="18"/>
    </w:rPr>
  </w:style>
  <w:style w:type="character" w:customStyle="1" w:styleId="37">
    <w:name w:val="页脚 字符"/>
    <w:basedOn w:val="17"/>
    <w:link w:val="11"/>
    <w:qFormat/>
    <w:uiPriority w:val="99"/>
    <w:rPr>
      <w:sz w:val="18"/>
      <w:szCs w:val="18"/>
    </w:rPr>
  </w:style>
  <w:style w:type="paragraph" w:customStyle="1" w:styleId="38">
    <w:name w:val="BodyText1I2"/>
    <w:basedOn w:val="1"/>
    <w:qFormat/>
    <w:uiPriority w:val="0"/>
    <w:pPr>
      <w:ind w:firstLine="600"/>
    </w:pPr>
    <w:rPr>
      <w:sz w:val="3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265</Words>
  <Characters>282</Characters>
  <Lines>2</Lines>
  <Paragraphs>1</Paragraphs>
  <TotalTime>3</TotalTime>
  <ScaleCrop>false</ScaleCrop>
  <LinksUpToDate>false</LinksUpToDate>
  <CharactersWithSpaces>297</CharactersWithSpaces>
  <Application>WPS Office_11.8.2.8808_F1E327BC-269C-435d-A152-05C5408002CA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2025-11-05T03:11:00Z</dcterms:created>
  <dc:creator>admin</dc:creator>
  <cp:lastModifiedBy>Administrator</cp:lastModifiedBy>
  <cp:lastPrinted>2025-11-16T01:27:27Z</cp:lastPrinted>
  <dcterms:modified xsi:type="dcterms:W3CDTF">2025-11-16T01:27:30Z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eyJoZGlkIjoiNmRkNWJmZDk1NzQxNzE2YjJlOTA5ZDdmYTM3NzYxYjciLCJ1c2VySWQiOiIyMzg2NjE5MzIifQ==</vt:lpwstr>
  </property>
  <property fmtid="{D5CDD505-2E9C-101B-9397-08002B2CF9AE}" pid="3" name="KSOProductBuildVer">
    <vt:lpwstr>2052-11.8.2.8808</vt:lpwstr>
  </property>
  <property fmtid="{D5CDD505-2E9C-101B-9397-08002B2CF9AE}" pid="4" name="ICV">
    <vt:lpwstr>71048CB408DC4F77A4AEC450E200D167_13</vt:lpwstr>
  </property>
</Properties>
</file>